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0" w:after="60"/>
      </w:pPr>
      <w:r>
        <w:rPr>
          <w:rFonts w:ascii="Calibri" w:cs="Calibri" w:eastAsia="Calibri" w:hAnsi="Calibri"/>
          <w:b/>
          <w:bCs/>
          <w:color w:val="1F4E79"/>
          <w:sz w:val="48"/>
          <w:szCs w:val="48"/>
        </w:rPr>
        <w:t xml:space="preserve">Yocelyn Samantha Pérez-Dávila</w:t>
      </w:r>
    </w:p>
    <w:p>
      <w:pPr>
        <w:tabs>
          <w:tab w:val="left" w:pos="2200"/>
          <w:tab w:val="left" w:pos="5400"/>
        </w:tabs>
        <w:spacing w:before="0" w:after="160"/>
      </w:pPr>
      <w:r>
        <w:rPr>
          <w:rFonts w:ascii="Calibri" w:cs="Calibri" w:eastAsia="Calibri" w:hAnsi="Calibri"/>
          <w:color w:val="444444"/>
          <w:sz w:val="19"/>
          <w:szCs w:val="19"/>
        </w:rPr>
        <w:t xml:space="preserve">424-249-2879</w:t>
      </w:r>
      <w:r>
        <w:rPr>
          <w:rFonts w:ascii="Calibri" w:cs="Calibri" w:eastAsia="Calibri" w:hAnsi="Calibri"/>
          <w:color w:val="444444"/>
          <w:sz w:val="19"/>
          <w:szCs w:val="19"/>
        </w:rPr>
        <w:t xml:space="preserve">  ·  samanthapdavila@gmail.com</w:t>
      </w:r>
      <w:r>
        <w:rPr>
          <w:rFonts w:ascii="Calibri" w:cs="Calibri" w:eastAsia="Calibri" w:hAnsi="Calibri"/>
          <w:color w:val="444444"/>
          <w:sz w:val="19"/>
          <w:szCs w:val="19"/>
        </w:rPr>
        <w:t xml:space="preserve">  ·  </w:t>
      </w:r>
      <w:hyperlink w:history="1" r:id="rIdc7k9yim0xu0i2bk8vc_qw">
        <w:r>
          <w:rPr>
            <w:rStyle w:val="Hyperlink"/>
            <w:rFonts w:ascii="Calibri" w:cs="Calibri" w:eastAsia="Calibri" w:hAnsi="Calibri"/>
            <w:sz w:val="19"/>
            <w:szCs w:val="19"/>
          </w:rPr>
          <w:t xml:space="preserve">linkedin.com/in/samantha-perez-davila</w:t>
        </w:r>
      </w:hyperlink>
    </w:p>
    <w:p>
      <w:pPr>
        <w:pBdr>
          <w:bottom w:val="single" w:color="1F4E79" w:sz="12" w:space="1"/>
        </w:pBdr>
        <w:spacing w:before="0" w:after="0"/>
      </w:pPr>
      <w:r>
        <w:t xml:space="preserve"/>
      </w:r>
    </w:p>
    <w:p>
      <w:pPr>
        <w:spacing w:before="240" w:after="60"/>
      </w:pPr>
      <w:r>
        <w:rPr>
          <w:rFonts w:ascii="Calibri" w:cs="Calibri" w:eastAsia="Calibri" w:hAnsi="Calibri"/>
          <w:b/>
          <w:bCs/>
          <w:color w:val="1F4E79"/>
          <w:sz w:val="22"/>
          <w:szCs w:val="22"/>
        </w:rPr>
        <w:t xml:space="preserve">RESEARCH INTERESTS</w:t>
      </w:r>
    </w:p>
    <w:p>
      <w:pPr>
        <w:spacing w:before="60" w:after="120"/>
      </w:pPr>
      <w:r>
        <w:rPr>
          <w:rFonts w:ascii="Calibri" w:cs="Calibri" w:eastAsia="Calibri" w:hAnsi="Calibri"/>
          <w:i w:val="false"/>
          <w:iCs w:val="false"/>
          <w:sz w:val="20"/>
          <w:szCs w:val="20"/>
        </w:rPr>
        <w:t xml:space="preserve">Drug policy and illicit markets · Organized crime and violence in Latin America · Program evaluation and monitoring &amp; evaluation methodology · Labor markets and social protection in LAC · Policing, incarceration, and reentry</w:t>
      </w:r>
    </w:p>
    <w:p>
      <w:pPr>
        <w:spacing w:before="240" w:after="60"/>
      </w:pPr>
      <w:r>
        <w:rPr>
          <w:rFonts w:ascii="Calibri" w:cs="Calibri" w:eastAsia="Calibri" w:hAnsi="Calibri"/>
          <w:b/>
          <w:bCs/>
          <w:color w:val="1F4E79"/>
          <w:sz w:val="22"/>
          <w:szCs w:val="22"/>
        </w:rPr>
        <w:t xml:space="preserve">EDUCATION</w:t>
      </w:r>
    </w:p>
    <w:p>
      <w:pPr>
        <w:pBdr>
          <w:bottom w:val="single" w:color="BDD7EE" w:sz="6" w:space="1"/>
        </w:pBdr>
        <w:spacing w:before="0" w:after="0"/>
      </w:pPr>
      <w:r>
        <w:t xml:space="preserve"/>
      </w:r>
    </w:p>
    <w:p>
      <w:pPr>
        <w:tabs>
          <w:tab w:val="right" w:pos="9026"/>
        </w:tabs>
        <w:spacing w:before="140" w:after="2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Ph.D., Policy Analysis</w:t>
      </w:r>
      <w:r>
        <w:rPr>
          <w:rFonts w:ascii="Calibri" w:cs="Calibri" w:eastAsia="Calibri" w:hAnsi="Calibri"/>
          <w:color w:val="444444"/>
          <w:sz w:val="20"/>
          <w:szCs w:val="20"/>
        </w:rPr>
        <w:t xml:space="preserve">	Expected June 2026</w:t>
      </w:r>
    </w:p>
    <w:p>
      <w:pPr>
        <w:spacing w:before="0" w:after="60"/>
        <w:jc w:val="left"/>
      </w:pPr>
      <w:r>
        <w:rPr>
          <w:rFonts w:ascii="Calibri" w:cs="Calibri" w:eastAsia="Calibri" w:hAnsi="Calibri"/>
          <w:b w:val="false"/>
          <w:bCs w:val="false"/>
          <w:i/>
          <w:iCs/>
          <w:color w:val="555555"/>
          <w:sz w:val="20"/>
          <w:szCs w:val="20"/>
        </w:rPr>
        <w:t xml:space="preserve">Pardee RAND Graduate School  ·  Santa Monica, CA</w:t>
      </w:r>
    </w:p>
    <w:p>
      <w:pPr>
        <w:spacing w:before="20" w:after="8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000000"/>
          <w:sz w:val="20"/>
          <w:szCs w:val="20"/>
        </w:rPr>
        <w:t xml:space="preserve">Dissertation: Three Essays on Illegal Cannabis Markets</w:t>
      </w:r>
    </w:p>
    <w:p>
      <w:pPr>
        <w:tabs>
          <w:tab w:val="right" w:pos="9026"/>
        </w:tabs>
        <w:spacing w:before="100" w:after="2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M.Phil., Policy Analysis</w:t>
      </w:r>
      <w:r>
        <w:rPr>
          <w:rFonts w:ascii="Calibri" w:cs="Calibri" w:eastAsia="Calibri" w:hAnsi="Calibri"/>
          <w:color w:val="444444"/>
          <w:sz w:val="20"/>
          <w:szCs w:val="20"/>
        </w:rPr>
        <w:t xml:space="preserve">	June 2024</w:t>
      </w:r>
    </w:p>
    <w:p>
      <w:pPr>
        <w:spacing w:before="0" w:after="80"/>
        <w:jc w:val="left"/>
      </w:pPr>
      <w:r>
        <w:rPr>
          <w:rFonts w:ascii="Calibri" w:cs="Calibri" w:eastAsia="Calibri" w:hAnsi="Calibri"/>
          <w:b w:val="false"/>
          <w:bCs w:val="false"/>
          <w:i/>
          <w:iCs/>
          <w:color w:val="555555"/>
          <w:sz w:val="20"/>
          <w:szCs w:val="20"/>
        </w:rPr>
        <w:t xml:space="preserve">Pardee RAND Graduate School  ·  Santa Monica, CA</w:t>
      </w:r>
    </w:p>
    <w:p>
      <w:pPr>
        <w:tabs>
          <w:tab w:val="right" w:pos="9026"/>
        </w:tabs>
        <w:spacing w:before="100" w:after="2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M.Sc., Applied Economics</w:t>
      </w:r>
      <w:r>
        <w:rPr>
          <w:rFonts w:ascii="Calibri" w:cs="Calibri" w:eastAsia="Calibri" w:hAnsi="Calibri"/>
          <w:color w:val="444444"/>
          <w:sz w:val="20"/>
          <w:szCs w:val="20"/>
        </w:rPr>
        <w:t xml:space="preserve">	May 2013</w:t>
      </w:r>
    </w:p>
    <w:p>
      <w:pPr>
        <w:spacing w:before="0" w:after="80"/>
        <w:jc w:val="left"/>
      </w:pPr>
      <w:r>
        <w:rPr>
          <w:rFonts w:ascii="Calibri" w:cs="Calibri" w:eastAsia="Calibri" w:hAnsi="Calibri"/>
          <w:b w:val="false"/>
          <w:bCs w:val="false"/>
          <w:i/>
          <w:iCs/>
          <w:color w:val="555555"/>
          <w:sz w:val="20"/>
          <w:szCs w:val="20"/>
        </w:rPr>
        <w:t xml:space="preserve">The Johns Hopkins University  ·  Washington, DC</w:t>
      </w:r>
    </w:p>
    <w:p>
      <w:pPr>
        <w:tabs>
          <w:tab w:val="right" w:pos="9026"/>
        </w:tabs>
        <w:spacing w:before="100" w:after="2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B.Sc. (Honors), Economics and Finance</w:t>
      </w:r>
      <w:r>
        <w:rPr>
          <w:rFonts w:ascii="Calibri" w:cs="Calibri" w:eastAsia="Calibri" w:hAnsi="Calibri"/>
          <w:color w:val="444444"/>
          <w:sz w:val="20"/>
          <w:szCs w:val="20"/>
        </w:rPr>
        <w:t xml:space="preserve">	June 2010</w:t>
      </w:r>
    </w:p>
    <w:p>
      <w:pPr>
        <w:spacing w:before="0" w:after="80"/>
        <w:jc w:val="left"/>
      </w:pPr>
      <w:r>
        <w:rPr>
          <w:rFonts w:ascii="Calibri" w:cs="Calibri" w:eastAsia="Calibri" w:hAnsi="Calibri"/>
          <w:b w:val="false"/>
          <w:bCs w:val="false"/>
          <w:i/>
          <w:iCs/>
          <w:color w:val="555555"/>
          <w:sz w:val="20"/>
          <w:szCs w:val="20"/>
        </w:rPr>
        <w:t xml:space="preserve">School of Banking and Commerce  ·  Mexico City, Mexico</w:t>
      </w:r>
    </w:p>
    <w:p>
      <w:pPr>
        <w:spacing w:before="240" w:after="60"/>
      </w:pPr>
      <w:r>
        <w:rPr>
          <w:rFonts w:ascii="Calibri" w:cs="Calibri" w:eastAsia="Calibri" w:hAnsi="Calibri"/>
          <w:b/>
          <w:bCs/>
          <w:color w:val="1F4E79"/>
          <w:sz w:val="22"/>
          <w:szCs w:val="22"/>
        </w:rPr>
        <w:t xml:space="preserve">ACADEMIC &amp; RESEARCH POSITIONS</w:t>
      </w:r>
    </w:p>
    <w:p>
      <w:pPr>
        <w:pBdr>
          <w:bottom w:val="single" w:color="BDD7EE" w:sz="6" w:space="1"/>
        </w:pBdr>
        <w:spacing w:before="0" w:after="0"/>
      </w:pPr>
      <w:r>
        <w:t xml:space="preserve"/>
      </w:r>
    </w:p>
    <w:p>
      <w:pPr>
        <w:tabs>
          <w:tab w:val="right" w:pos="9026"/>
        </w:tabs>
        <w:spacing w:before="160" w:after="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Assistant Policy Researcher</w:t>
      </w:r>
      <w:r>
        <w:rPr>
          <w:rFonts w:ascii="Calibri" w:cs="Calibri" w:eastAsia="Calibri" w:hAnsi="Calibri"/>
          <w:color w:val="666666"/>
          <w:sz w:val="20"/>
          <w:szCs w:val="20"/>
        </w:rPr>
        <w:t xml:space="preserve">  |  </w:t>
      </w:r>
      <w:r>
        <w:rPr>
          <w:rFonts w:ascii="Calibri" w:cs="Calibri" w:eastAsia="Calibri" w:hAnsi="Calibri"/>
          <w:b w:val="false"/>
          <w:bCs w:val="false"/>
          <w:i/>
          <w:iCs/>
          <w:sz w:val="20"/>
          <w:szCs w:val="20"/>
        </w:rPr>
        <w:t xml:space="preserve">RAND Corporation</w:t>
      </w:r>
      <w:r>
        <w:rPr>
          <w:rFonts w:ascii="Calibri" w:cs="Calibri" w:eastAsia="Calibri" w:hAnsi="Calibri"/>
          <w:color w:val="666666"/>
          <w:sz w:val="20"/>
          <w:szCs w:val="20"/>
        </w:rPr>
        <w:t xml:space="preserve">  ·  Santa Monica, CA</w:t>
      </w:r>
      <w:r>
        <w:rPr>
          <w:rFonts w:ascii="Calibri" w:cs="Calibri" w:eastAsia="Calibri" w:hAnsi="Calibri"/>
          <w:color w:val="444444"/>
          <w:sz w:val="20"/>
          <w:szCs w:val="20"/>
        </w:rPr>
        <w:t xml:space="preserve">	Oct 2021 – Present</w:t>
      </w:r>
    </w:p>
    <w:p>
      <w:pPr>
        <w:pStyle w:val="ListParagraph"/>
        <w:numPr>
          <w:ilvl w:val="0"/>
          <w:numId w:val="2"/>
        </w:numPr>
        <w:spacing w:before="20" w:after="20"/>
      </w:pPr>
      <w:r>
        <w:rPr>
          <w:rFonts w:ascii="Calibri" w:cs="Calibri" w:eastAsia="Calibri" w:hAnsi="Calibri"/>
          <w:sz w:val="20"/>
          <w:szCs w:val="20"/>
        </w:rPr>
        <w:t xml:space="preserve">Lead original research on illegal cannabis markets in California and Mexico, including market size estimation, supply chain analysis, and policy implications.</w:t>
      </w:r>
    </w:p>
    <w:p>
      <w:pPr>
        <w:pStyle w:val="ListParagraph"/>
        <w:numPr>
          <w:ilvl w:val="0"/>
          <w:numId w:val="2"/>
        </w:numPr>
        <w:spacing w:before="20" w:after="20"/>
      </w:pPr>
      <w:r>
        <w:rPr>
          <w:rFonts w:ascii="Calibri" w:cs="Calibri" w:eastAsia="Calibri" w:hAnsi="Calibri"/>
          <w:sz w:val="20"/>
          <w:szCs w:val="20"/>
        </w:rPr>
        <w:t xml:space="preserve">Co-authored peer-reviewed study on opioid consumption rates (Caulkins et al., 2025, American Journal of Drug and Alcohol Abuse); contributed to WPS-focused cross-border disaster response case study.</w:t>
      </w:r>
    </w:p>
    <w:p>
      <w:pPr>
        <w:pStyle w:val="ListParagraph"/>
        <w:numPr>
          <w:ilvl w:val="0"/>
          <w:numId w:val="2"/>
        </w:numPr>
        <w:spacing w:before="20" w:after="20"/>
      </w:pPr>
      <w:r>
        <w:rPr>
          <w:rFonts w:ascii="Calibri" w:cs="Calibri" w:eastAsia="Calibri" w:hAnsi="Calibri"/>
          <w:sz w:val="20"/>
          <w:szCs w:val="20"/>
        </w:rPr>
        <w:t xml:space="preserve">Designed and implemented Spanish-language field surveys and semi-structured interviews targeting Hispanic communities in California and Puerto Rico; managed mixed-methods data pipelines (R/Stata, Dedoose, ArcGIS).</w:t>
      </w:r>
    </w:p>
    <w:p>
      <w:pPr>
        <w:pStyle w:val="ListParagraph"/>
        <w:numPr>
          <w:ilvl w:val="0"/>
          <w:numId w:val="2"/>
        </w:numPr>
        <w:spacing w:before="20" w:after="20"/>
      </w:pPr>
      <w:r>
        <w:rPr>
          <w:rFonts w:ascii="Calibri" w:cs="Calibri" w:eastAsia="Calibri" w:hAnsi="Calibri"/>
          <w:sz w:val="20"/>
          <w:szCs w:val="20"/>
        </w:rPr>
        <w:t xml:space="preserve">Contributed to research projects on synthetic opioid markets, firearm policy, mental health in the California Hispanic community, and the Women, Peace and Security program.</w:t>
      </w:r>
    </w:p>
    <w:p>
      <w:pPr>
        <w:tabs>
          <w:tab w:val="right" w:pos="9026"/>
        </w:tabs>
        <w:spacing w:before="160" w:after="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Research Fellow</w:t>
      </w:r>
      <w:r>
        <w:rPr>
          <w:rFonts w:ascii="Calibri" w:cs="Calibri" w:eastAsia="Calibri" w:hAnsi="Calibri"/>
          <w:color w:val="666666"/>
          <w:sz w:val="20"/>
          <w:szCs w:val="20"/>
        </w:rPr>
        <w:t xml:space="preserve">  |  </w:t>
      </w:r>
      <w:r>
        <w:rPr>
          <w:rFonts w:ascii="Calibri" w:cs="Calibri" w:eastAsia="Calibri" w:hAnsi="Calibri"/>
          <w:b w:val="false"/>
          <w:bCs w:val="false"/>
          <w:i/>
          <w:iCs/>
          <w:sz w:val="20"/>
          <w:szCs w:val="20"/>
        </w:rPr>
        <w:t xml:space="preserve">Niskanen Center</w:t>
      </w:r>
      <w:r>
        <w:rPr>
          <w:rFonts w:ascii="Calibri" w:cs="Calibri" w:eastAsia="Calibri" w:hAnsi="Calibri"/>
          <w:color w:val="666666"/>
          <w:sz w:val="20"/>
          <w:szCs w:val="20"/>
        </w:rPr>
        <w:t xml:space="preserve"/>
      </w:r>
      <w:r>
        <w:rPr>
          <w:rFonts w:ascii="Calibri" w:cs="Calibri" w:eastAsia="Calibri" w:hAnsi="Calibri"/>
          <w:color w:val="444444"/>
          <w:sz w:val="20"/>
          <w:szCs w:val="20"/>
        </w:rPr>
        <w:t xml:space="preserve">	Nov 2025 – Present</w:t>
      </w:r>
    </w:p>
    <w:p>
      <w:pPr>
        <w:pStyle w:val="ListParagraph"/>
        <w:numPr>
          <w:ilvl w:val="0"/>
          <w:numId w:val="2"/>
        </w:numPr>
        <w:spacing w:before="20" w:after="20"/>
      </w:pPr>
      <w:r>
        <w:rPr>
          <w:rFonts w:ascii="Calibri" w:cs="Calibri" w:eastAsia="Calibri" w:hAnsi="Calibri"/>
          <w:sz w:val="20"/>
          <w:szCs w:val="20"/>
        </w:rPr>
        <w:t xml:space="preserve">Conduct research on drug policy and the effects of policing on crime.</w:t>
      </w:r>
    </w:p>
    <w:p>
      <w:pPr>
        <w:tabs>
          <w:tab w:val="right" w:pos="9026"/>
        </w:tabs>
        <w:spacing w:before="160" w:after="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Executive Coordinator, Researcher &amp; Professor</w:t>
      </w:r>
      <w:r>
        <w:rPr>
          <w:rFonts w:ascii="Calibri" w:cs="Calibri" w:eastAsia="Calibri" w:hAnsi="Calibri"/>
          <w:color w:val="666666"/>
          <w:sz w:val="20"/>
          <w:szCs w:val="20"/>
        </w:rPr>
        <w:t xml:space="preserve">  |  </w:t>
      </w:r>
      <w:r>
        <w:rPr>
          <w:rFonts w:ascii="Calibri" w:cs="Calibri" w:eastAsia="Calibri" w:hAnsi="Calibri"/>
          <w:b w:val="false"/>
          <w:bCs w:val="false"/>
          <w:i/>
          <w:iCs/>
          <w:sz w:val="20"/>
          <w:szCs w:val="20"/>
        </w:rPr>
        <w:t xml:space="preserve">CIDE Drug Policy Program</w:t>
      </w:r>
      <w:r>
        <w:rPr>
          <w:rFonts w:ascii="Calibri" w:cs="Calibri" w:eastAsia="Calibri" w:hAnsi="Calibri"/>
          <w:color w:val="666666"/>
          <w:sz w:val="20"/>
          <w:szCs w:val="20"/>
        </w:rPr>
        <w:t xml:space="preserve">  ·  Aguascalientes, Mexico</w:t>
      </w:r>
      <w:r>
        <w:rPr>
          <w:rFonts w:ascii="Calibri" w:cs="Calibri" w:eastAsia="Calibri" w:hAnsi="Calibri"/>
          <w:color w:val="444444"/>
          <w:sz w:val="20"/>
          <w:szCs w:val="20"/>
        </w:rPr>
        <w:t xml:space="preserve">	Dec 2018 – Sep 2021</w:t>
      </w:r>
    </w:p>
    <w:p>
      <w:pPr>
        <w:pStyle w:val="ListParagraph"/>
        <w:numPr>
          <w:ilvl w:val="0"/>
          <w:numId w:val="2"/>
        </w:numPr>
        <w:spacing w:before="20" w:after="20"/>
      </w:pPr>
      <w:r>
        <w:rPr>
          <w:rFonts w:ascii="Calibri" w:cs="Calibri" w:eastAsia="Calibri" w:hAnsi="Calibri"/>
          <w:sz w:val="20"/>
          <w:szCs w:val="20"/>
        </w:rPr>
        <w:t xml:space="preserve">Directed research on drug policy, organized crime, violence, and illicit markets; authored peer-reviewed articles, policy briefs, and book chapters.</w:t>
      </w:r>
    </w:p>
    <w:p>
      <w:pPr>
        <w:pStyle w:val="ListParagraph"/>
        <w:numPr>
          <w:ilvl w:val="0"/>
          <w:numId w:val="2"/>
        </w:numPr>
        <w:spacing w:before="20" w:after="20"/>
      </w:pPr>
      <w:r>
        <w:rPr>
          <w:rFonts w:ascii="Calibri" w:cs="Calibri" w:eastAsia="Calibri" w:hAnsi="Calibri"/>
          <w:sz w:val="20"/>
          <w:szCs w:val="20"/>
        </w:rPr>
        <w:t xml:space="preserve">Coordinated the annual Diploma on Drug Policy, Health and Human Rights (2019–2021); approximately 120 students per cohort.</w:t>
      </w:r>
    </w:p>
    <w:p>
      <w:pPr>
        <w:pStyle w:val="ListParagraph"/>
        <w:numPr>
          <w:ilvl w:val="0"/>
          <w:numId w:val="2"/>
        </w:numPr>
        <w:spacing w:before="20" w:after="20"/>
      </w:pPr>
      <w:r>
        <w:rPr>
          <w:rFonts w:ascii="Calibri" w:cs="Calibri" w:eastAsia="Calibri" w:hAnsi="Calibri"/>
          <w:sz w:val="20"/>
          <w:szCs w:val="20"/>
        </w:rPr>
        <w:t xml:space="preserve">Taught Public Economics (undergraduate) and Evaluation Methodologies for Drug Policies (diploma program).</w:t>
      </w:r>
    </w:p>
    <w:p>
      <w:pPr>
        <w:tabs>
          <w:tab w:val="right" w:pos="9026"/>
        </w:tabs>
        <w:spacing w:before="160" w:after="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Research Assistant</w:t>
      </w:r>
      <w:r>
        <w:rPr>
          <w:rFonts w:ascii="Calibri" w:cs="Calibri" w:eastAsia="Calibri" w:hAnsi="Calibri"/>
          <w:color w:val="666666"/>
          <w:sz w:val="20"/>
          <w:szCs w:val="20"/>
        </w:rPr>
        <w:t xml:space="preserve">  |  </w:t>
      </w:r>
      <w:r>
        <w:rPr>
          <w:rFonts w:ascii="Calibri" w:cs="Calibri" w:eastAsia="Calibri" w:hAnsi="Calibri"/>
          <w:b w:val="false"/>
          <w:bCs w:val="false"/>
          <w:i/>
          <w:iCs/>
          <w:sz w:val="20"/>
          <w:szCs w:val="20"/>
        </w:rPr>
        <w:t xml:space="preserve">CIDE Drug Policy Program</w:t>
      </w:r>
      <w:r>
        <w:rPr>
          <w:rFonts w:ascii="Calibri" w:cs="Calibri" w:eastAsia="Calibri" w:hAnsi="Calibri"/>
          <w:color w:val="666666"/>
          <w:sz w:val="20"/>
          <w:szCs w:val="20"/>
        </w:rPr>
        <w:t xml:space="preserve">  ·  Aguascalientes, Mexico</w:t>
      </w:r>
      <w:r>
        <w:rPr>
          <w:rFonts w:ascii="Calibri" w:cs="Calibri" w:eastAsia="Calibri" w:hAnsi="Calibri"/>
          <w:color w:val="444444"/>
          <w:sz w:val="20"/>
          <w:szCs w:val="20"/>
        </w:rPr>
        <w:t xml:space="preserve">	Mar – Jul 2014</w:t>
      </w:r>
    </w:p>
    <w:p>
      <w:pPr>
        <w:pStyle w:val="ListParagraph"/>
        <w:numPr>
          <w:ilvl w:val="0"/>
          <w:numId w:val="2"/>
        </w:numPr>
        <w:spacing w:before="20" w:after="20"/>
      </w:pPr>
      <w:r>
        <w:rPr>
          <w:rFonts w:ascii="Calibri" w:cs="Calibri" w:eastAsia="Calibri" w:hAnsi="Calibri"/>
          <w:sz w:val="20"/>
          <w:szCs w:val="20"/>
        </w:rPr>
        <w:t xml:space="preserve">Conducted research on drug policy, organized crime, and illicit markets; performed data cleaning and integration for large-scale datasets.</w:t>
      </w:r>
    </w:p>
    <w:p>
      <w:pPr>
        <w:spacing w:before="240" w:after="60"/>
      </w:pPr>
      <w:r>
        <w:rPr>
          <w:rFonts w:ascii="Calibri" w:cs="Calibri" w:eastAsia="Calibri" w:hAnsi="Calibri"/>
          <w:b/>
          <w:bCs/>
          <w:color w:val="1F4E79"/>
          <w:sz w:val="22"/>
          <w:szCs w:val="22"/>
        </w:rPr>
        <w:t xml:space="preserve">OTHER PROFESSIONAL EXPERIENCE</w:t>
      </w:r>
    </w:p>
    <w:p>
      <w:pPr>
        <w:pBdr>
          <w:bottom w:val="single" w:color="BDD7EE" w:sz="6" w:space="1"/>
        </w:pBdr>
        <w:spacing w:before="0" w:after="0"/>
      </w:pPr>
      <w:r>
        <w:t xml:space="preserve"/>
      </w:r>
    </w:p>
    <w:p>
      <w:pPr>
        <w:tabs>
          <w:tab w:val="right" w:pos="9026"/>
        </w:tabs>
        <w:spacing w:before="160" w:after="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Independent M&amp;E Consultant</w:t>
      </w:r>
      <w:r>
        <w:rPr>
          <w:rFonts w:ascii="Calibri" w:cs="Calibri" w:eastAsia="Calibri" w:hAnsi="Calibri"/>
          <w:color w:val="666666"/>
          <w:sz w:val="20"/>
          <w:szCs w:val="20"/>
        </w:rPr>
        <w:t xml:space="preserve">  |  </w:t>
      </w:r>
      <w:r>
        <w:rPr>
          <w:rFonts w:ascii="Calibri" w:cs="Calibri" w:eastAsia="Calibri" w:hAnsi="Calibri"/>
          <w:b w:val="false"/>
          <w:bCs w:val="false"/>
          <w:i/>
          <w:iCs/>
          <w:sz w:val="20"/>
          <w:szCs w:val="20"/>
        </w:rPr>
        <w:t xml:space="preserve">Various clients (IDB-financed programs)</w:t>
      </w:r>
      <w:r>
        <w:rPr>
          <w:rFonts w:ascii="Calibri" w:cs="Calibri" w:eastAsia="Calibri" w:hAnsi="Calibri"/>
          <w:color w:val="666666"/>
          <w:sz w:val="20"/>
          <w:szCs w:val="20"/>
        </w:rPr>
        <w:t xml:space="preserve">  ·  LAC</w:t>
      </w:r>
      <w:r>
        <w:rPr>
          <w:rFonts w:ascii="Calibri" w:cs="Calibri" w:eastAsia="Calibri" w:hAnsi="Calibri"/>
          <w:color w:val="444444"/>
          <w:sz w:val="20"/>
          <w:szCs w:val="20"/>
        </w:rPr>
        <w:t xml:space="preserve">	Jan 2017 – Present</w:t>
      </w:r>
    </w:p>
    <w:p>
      <w:pPr>
        <w:pStyle w:val="ListParagraph"/>
        <w:numPr>
          <w:ilvl w:val="0"/>
          <w:numId w:val="2"/>
        </w:numPr>
        <w:spacing w:before="20" w:after="20"/>
      </w:pPr>
      <w:r>
        <w:rPr>
          <w:rFonts w:ascii="Calibri" w:cs="Calibri" w:eastAsia="Calibri" w:hAnsi="Calibri"/>
          <w:sz w:val="20"/>
          <w:szCs w:val="20"/>
        </w:rPr>
        <w:t xml:space="preserve">Designed ex-ante cost-benefit analyses, results matrices, baseline studies, and data collection protocols for skills, trade facilitation, and social programs across Panama, Suriname, Jamaica, Belize, The Bahamas, Honduras, and Haiti.</w:t>
      </w:r>
    </w:p>
    <w:p>
      <w:pPr>
        <w:pStyle w:val="ListParagraph"/>
        <w:numPr>
          <w:ilvl w:val="0"/>
          <w:numId w:val="2"/>
        </w:numPr>
        <w:spacing w:before="20" w:after="20"/>
      </w:pPr>
      <w:r>
        <w:rPr>
          <w:rFonts w:ascii="Calibri" w:cs="Calibri" w:eastAsia="Calibri" w:hAnsi="Calibri"/>
          <w:sz w:val="20"/>
          <w:szCs w:val="20"/>
        </w:rPr>
        <w:t xml:space="preserve">Supported executing units with supervision missions, standardized M&amp;E templates, and reporting; delivered training on data quality and dashboard use.</w:t>
      </w:r>
    </w:p>
    <w:p>
      <w:pPr>
        <w:tabs>
          <w:tab w:val="right" w:pos="9026"/>
        </w:tabs>
        <w:spacing w:before="160" w:after="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Labor Markets &amp; Social Security Specialist</w:t>
      </w:r>
      <w:r>
        <w:rPr>
          <w:rFonts w:ascii="Calibri" w:cs="Calibri" w:eastAsia="Calibri" w:hAnsi="Calibri"/>
          <w:color w:val="666666"/>
          <w:sz w:val="20"/>
          <w:szCs w:val="20"/>
        </w:rPr>
        <w:t xml:space="preserve">  |  </w:t>
      </w:r>
      <w:r>
        <w:rPr>
          <w:rFonts w:ascii="Calibri" w:cs="Calibri" w:eastAsia="Calibri" w:hAnsi="Calibri"/>
          <w:b w:val="false"/>
          <w:bCs w:val="false"/>
          <w:i/>
          <w:iCs/>
          <w:sz w:val="20"/>
          <w:szCs w:val="20"/>
        </w:rPr>
        <w:t xml:space="preserve">Inter-American Development Bank</w:t>
      </w:r>
      <w:r>
        <w:rPr>
          <w:rFonts w:ascii="Calibri" w:cs="Calibri" w:eastAsia="Calibri" w:hAnsi="Calibri"/>
          <w:color w:val="666666"/>
          <w:sz w:val="20"/>
          <w:szCs w:val="20"/>
        </w:rPr>
        <w:t xml:space="preserve">  ·  Washington, DC</w:t>
      </w:r>
      <w:r>
        <w:rPr>
          <w:rFonts w:ascii="Calibri" w:cs="Calibri" w:eastAsia="Calibri" w:hAnsi="Calibri"/>
          <w:color w:val="444444"/>
          <w:sz w:val="20"/>
          <w:szCs w:val="20"/>
        </w:rPr>
        <w:t xml:space="preserve">	May 2015 – Dec 2016</w:t>
      </w:r>
    </w:p>
    <w:p>
      <w:pPr>
        <w:pStyle w:val="ListParagraph"/>
        <w:numPr>
          <w:ilvl w:val="0"/>
          <w:numId w:val="2"/>
        </w:numPr>
        <w:spacing w:before="20" w:after="20"/>
      </w:pPr>
      <w:r>
        <w:rPr>
          <w:rFonts w:ascii="Calibri" w:cs="Calibri" w:eastAsia="Calibri" w:hAnsi="Calibri"/>
          <w:sz w:val="20"/>
          <w:szCs w:val="20"/>
        </w:rPr>
        <w:t xml:space="preserve">Conducted research on LAC labor markets and social security systems; advised on policy reform in the Dominican Republic and The Bahamas.</w:t>
      </w:r>
    </w:p>
    <w:p>
      <w:pPr>
        <w:pStyle w:val="ListParagraph"/>
        <w:numPr>
          <w:ilvl w:val="0"/>
          <w:numId w:val="2"/>
        </w:numPr>
        <w:spacing w:before="20" w:after="20"/>
      </w:pPr>
      <w:r>
        <w:rPr>
          <w:rFonts w:ascii="Calibri" w:cs="Calibri" w:eastAsia="Calibri" w:hAnsi="Calibri"/>
          <w:sz w:val="20"/>
          <w:szCs w:val="20"/>
        </w:rPr>
        <w:t xml:space="preserve">Managed technical consultancies: drafted TORs, led selection and hiring processes, and monitored deliverables.</w:t>
      </w:r>
    </w:p>
    <w:p>
      <w:pPr>
        <w:tabs>
          <w:tab w:val="right" w:pos="9026"/>
        </w:tabs>
        <w:spacing w:before="160" w:after="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Strategic Monitoring Analyst</w:t>
      </w:r>
      <w:r>
        <w:rPr>
          <w:rFonts w:ascii="Calibri" w:cs="Calibri" w:eastAsia="Calibri" w:hAnsi="Calibri"/>
          <w:color w:val="666666"/>
          <w:sz w:val="20"/>
          <w:szCs w:val="20"/>
        </w:rPr>
        <w:t xml:space="preserve">  |  </w:t>
      </w:r>
      <w:r>
        <w:rPr>
          <w:rFonts w:ascii="Calibri" w:cs="Calibri" w:eastAsia="Calibri" w:hAnsi="Calibri"/>
          <w:b w:val="false"/>
          <w:bCs w:val="false"/>
          <w:i/>
          <w:iCs/>
          <w:sz w:val="20"/>
          <w:szCs w:val="20"/>
        </w:rPr>
        <w:t xml:space="preserve">Inter-American Development Bank</w:t>
      </w:r>
      <w:r>
        <w:rPr>
          <w:rFonts w:ascii="Calibri" w:cs="Calibri" w:eastAsia="Calibri" w:hAnsi="Calibri"/>
          <w:color w:val="666666"/>
          <w:sz w:val="20"/>
          <w:szCs w:val="20"/>
        </w:rPr>
        <w:t xml:space="preserve">  ·  Washington, DC</w:t>
      </w:r>
      <w:r>
        <w:rPr>
          <w:rFonts w:ascii="Calibri" w:cs="Calibri" w:eastAsia="Calibri" w:hAnsi="Calibri"/>
          <w:color w:val="444444"/>
          <w:sz w:val="20"/>
          <w:szCs w:val="20"/>
        </w:rPr>
        <w:t xml:space="preserve">	Apr 2013 – May 2015</w:t>
      </w:r>
    </w:p>
    <w:p>
      <w:pPr>
        <w:pStyle w:val="ListParagraph"/>
        <w:numPr>
          <w:ilvl w:val="0"/>
          <w:numId w:val="2"/>
        </w:numPr>
        <w:spacing w:before="20" w:after="20"/>
      </w:pPr>
      <w:r>
        <w:rPr>
          <w:rFonts w:ascii="Calibri" w:cs="Calibri" w:eastAsia="Calibri" w:hAnsi="Calibri"/>
          <w:sz w:val="20"/>
          <w:szCs w:val="20"/>
        </w:rPr>
        <w:t xml:space="preserve">Designed and implemented institutional perception surveys; produced management reports; contributed to IDB's development effectiveness strategy update.</w:t>
      </w:r>
    </w:p>
    <w:p>
      <w:pPr>
        <w:tabs>
          <w:tab w:val="right" w:pos="9026"/>
        </w:tabs>
        <w:spacing w:before="160" w:after="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Learning &amp; Knowledge Management Analyst / Training Coordinator</w:t>
      </w:r>
      <w:r>
        <w:rPr>
          <w:rFonts w:ascii="Calibri" w:cs="Calibri" w:eastAsia="Calibri" w:hAnsi="Calibri"/>
          <w:color w:val="666666"/>
          <w:sz w:val="20"/>
          <w:szCs w:val="20"/>
        </w:rPr>
        <w:t xml:space="preserve">  |  </w:t>
      </w:r>
      <w:r>
        <w:rPr>
          <w:rFonts w:ascii="Calibri" w:cs="Calibri" w:eastAsia="Calibri" w:hAnsi="Calibri"/>
          <w:b w:val="false"/>
          <w:bCs w:val="false"/>
          <w:i/>
          <w:iCs/>
          <w:sz w:val="20"/>
          <w:szCs w:val="20"/>
        </w:rPr>
        <w:t xml:space="preserve">Inter-American Development Bank</w:t>
      </w:r>
      <w:r>
        <w:rPr>
          <w:rFonts w:ascii="Calibri" w:cs="Calibri" w:eastAsia="Calibri" w:hAnsi="Calibri"/>
          <w:color w:val="666666"/>
          <w:sz w:val="20"/>
          <w:szCs w:val="20"/>
        </w:rPr>
        <w:t xml:space="preserve">  ·  Washington, DC</w:t>
      </w:r>
      <w:r>
        <w:rPr>
          <w:rFonts w:ascii="Calibri" w:cs="Calibri" w:eastAsia="Calibri" w:hAnsi="Calibri"/>
          <w:color w:val="444444"/>
          <w:sz w:val="20"/>
          <w:szCs w:val="20"/>
        </w:rPr>
        <w:t xml:space="preserve">	Aug 2010 – Apr 2013</w:t>
      </w:r>
    </w:p>
    <w:p>
      <w:pPr>
        <w:pStyle w:val="ListParagraph"/>
        <w:numPr>
          <w:ilvl w:val="0"/>
          <w:numId w:val="2"/>
        </w:numPr>
        <w:spacing w:before="20" w:after="20"/>
      </w:pPr>
      <w:r>
        <w:rPr>
          <w:rFonts w:ascii="Calibri" w:cs="Calibri" w:eastAsia="Calibri" w:hAnsi="Calibri"/>
          <w:sz w:val="20"/>
          <w:szCs w:val="20"/>
        </w:rPr>
        <w:t xml:space="preserve">Coordinated a training program on project management standards for government officials across LAC; facilitated workshops on development indicators and operational planning.</w:t>
      </w:r>
    </w:p>
    <w:p>
      <w:pPr>
        <w:tabs>
          <w:tab w:val="right" w:pos="9026"/>
        </w:tabs>
        <w:spacing w:before="160" w:after="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Fiscal &amp; Municipal Management Analyst / Intern</w:t>
      </w:r>
      <w:r>
        <w:rPr>
          <w:rFonts w:ascii="Calibri" w:cs="Calibri" w:eastAsia="Calibri" w:hAnsi="Calibri"/>
          <w:color w:val="666666"/>
          <w:sz w:val="20"/>
          <w:szCs w:val="20"/>
        </w:rPr>
        <w:t xml:space="preserve">  |  </w:t>
      </w:r>
      <w:r>
        <w:rPr>
          <w:rFonts w:ascii="Calibri" w:cs="Calibri" w:eastAsia="Calibri" w:hAnsi="Calibri"/>
          <w:b w:val="false"/>
          <w:bCs w:val="false"/>
          <w:i/>
          <w:iCs/>
          <w:sz w:val="20"/>
          <w:szCs w:val="20"/>
        </w:rPr>
        <w:t xml:space="preserve">Inter-American Development Bank</w:t>
      </w:r>
      <w:r>
        <w:rPr>
          <w:rFonts w:ascii="Calibri" w:cs="Calibri" w:eastAsia="Calibri" w:hAnsi="Calibri"/>
          <w:color w:val="666666"/>
          <w:sz w:val="20"/>
          <w:szCs w:val="20"/>
        </w:rPr>
        <w:t xml:space="preserve">  ·  Mexico City</w:t>
      </w:r>
      <w:r>
        <w:rPr>
          <w:rFonts w:ascii="Calibri" w:cs="Calibri" w:eastAsia="Calibri" w:hAnsi="Calibri"/>
          <w:color w:val="444444"/>
          <w:sz w:val="20"/>
          <w:szCs w:val="20"/>
        </w:rPr>
        <w:t xml:space="preserve">	Jul 2008 – Aug 2010</w:t>
      </w:r>
    </w:p>
    <w:p>
      <w:pPr>
        <w:pStyle w:val="ListParagraph"/>
        <w:numPr>
          <w:ilvl w:val="0"/>
          <w:numId w:val="2"/>
        </w:numPr>
        <w:spacing w:before="20" w:after="20"/>
      </w:pPr>
      <w:r>
        <w:rPr>
          <w:rFonts w:ascii="Calibri" w:cs="Calibri" w:eastAsia="Calibri" w:hAnsi="Calibri"/>
          <w:sz w:val="20"/>
          <w:szCs w:val="20"/>
        </w:rPr>
        <w:t xml:space="preserve">Supported supervision and operational management of social investment projects including Conditional Cash Transfer programs; managed bidding processes for consulting firms.</w:t>
      </w:r>
    </w:p>
    <w:p>
      <w:pPr>
        <w:spacing w:before="240" w:after="60"/>
      </w:pPr>
      <w:r>
        <w:rPr>
          <w:rFonts w:ascii="Calibri" w:cs="Calibri" w:eastAsia="Calibri" w:hAnsi="Calibri"/>
          <w:b/>
          <w:bCs/>
          <w:color w:val="1F4E79"/>
          <w:sz w:val="22"/>
          <w:szCs w:val="22"/>
        </w:rPr>
        <w:t xml:space="preserve">PEER-REVIEWED PUBLICATIONS</w:t>
      </w:r>
    </w:p>
    <w:p>
      <w:pPr>
        <w:pBdr>
          <w:bottom w:val="single" w:color="BDD7EE" w:sz="6" w:space="1"/>
        </w:pBdr>
        <w:spacing w:before="0" w:after="0"/>
      </w:pPr>
      <w:r>
        <w:t xml:space="preserve"/>
      </w:r>
    </w:p>
    <w:p>
      <w:pPr>
        <w:pStyle w:val="ListParagraph"/>
        <w:numPr>
          <w:ilvl w:val="0"/>
          <w:numId w:val="2"/>
        </w:numPr>
        <w:spacing w:before="30" w:after="30"/>
      </w:pPr>
      <w:r>
        <w:rPr>
          <w:rFonts w:ascii="Calibri" w:cs="Calibri" w:eastAsia="Calibri" w:hAnsi="Calibri"/>
          <w:sz w:val="20"/>
          <w:szCs w:val="20"/>
        </w:rPr>
        <w:t xml:space="preserve">Perez, L.G., Seelam, R., Cohen, D.A., Han, B., Castro, G., Arredondo, E., Pérez-Dávila, S., &amp; Derose, K.P. (Accepted). </w:t>
      </w:r>
      <w:r>
        <w:rPr>
          <w:rFonts w:ascii="Calibri" w:cs="Calibri" w:eastAsia="Calibri" w:hAnsi="Calibri"/>
          <w:i/>
          <w:iCs/>
          <w:sz w:val="20"/>
          <w:szCs w:val="20"/>
        </w:rPr>
        <w:t xml:space="preserve">Multilevel predictors of intervention uptake and post-intervention physical activity behaviors: Results from a faith-based multilevel physical activity intervention for Latino adults. </w:t>
      </w:r>
      <w:r>
        <w:rPr>
          <w:rFonts w:ascii="Calibri" w:cs="Calibri" w:eastAsia="Calibri" w:hAnsi="Calibri"/>
          <w:sz w:val="20"/>
          <w:szCs w:val="20"/>
        </w:rPr>
        <w:t xml:space="preserve">Journal of Physical Activity and Health.</w:t>
      </w:r>
    </w:p>
    <w:p>
      <w:pPr>
        <w:pStyle w:val="ListParagraph"/>
        <w:numPr>
          <w:ilvl w:val="0"/>
          <w:numId w:val="2"/>
        </w:numPr>
        <w:spacing w:before="30" w:after="30"/>
      </w:pPr>
      <w:r>
        <w:rPr>
          <w:rFonts w:ascii="Calibri" w:cs="Calibri" w:eastAsia="Calibri" w:hAnsi="Calibri"/>
          <w:sz w:val="20"/>
          <w:szCs w:val="20"/>
        </w:rPr>
        <w:t xml:space="preserve">Caulkins, J.P., Pérez-Dávila, S., Kilmer, B., Poser, J., &amp; Reuter, P. (2025). </w:t>
      </w:r>
      <w:r>
        <w:rPr>
          <w:rFonts w:ascii="Calibri" w:cs="Calibri" w:eastAsia="Calibri" w:hAnsi="Calibri"/>
          <w:i/>
          <w:iCs/>
          <w:sz w:val="20"/>
          <w:szCs w:val="20"/>
        </w:rPr>
        <w:t xml:space="preserve">Historical and Contextual Variation in Daily Opioid Consumption Rates: Implications for Supply Control, Service Delivery, and Research. </w:t>
      </w:r>
      <w:r>
        <w:rPr>
          <w:rFonts w:ascii="Calibri" w:cs="Calibri" w:eastAsia="Calibri" w:hAnsi="Calibri"/>
          <w:sz w:val="20"/>
          <w:szCs w:val="20"/>
        </w:rPr>
        <w:t xml:space="preserve">The American Journal of Drug and Alcohol Abuse, 51(5), 539–562. doi.org/10.1080/00952990.2025.2504147.</w:t>
      </w:r>
    </w:p>
    <w:p>
      <w:pPr>
        <w:pStyle w:val="ListParagraph"/>
        <w:numPr>
          <w:ilvl w:val="0"/>
          <w:numId w:val="2"/>
        </w:numPr>
        <w:spacing w:before="30" w:after="30"/>
      </w:pPr>
      <w:r>
        <w:rPr>
          <w:rFonts w:ascii="Calibri" w:cs="Calibri" w:eastAsia="Calibri" w:hAnsi="Calibri"/>
          <w:sz w:val="20"/>
          <w:szCs w:val="20"/>
        </w:rPr>
        <w:t xml:space="preserve">Uscher-Pines, L., Kapinos, K., Rodriguez, C., Pérez-Dávila, S., et al. (2023). </w:t>
      </w:r>
      <w:r>
        <w:rPr>
          <w:rFonts w:ascii="Calibri" w:cs="Calibri" w:eastAsia="Calibri" w:hAnsi="Calibri"/>
          <w:i/>
          <w:iCs/>
          <w:sz w:val="20"/>
          <w:szCs w:val="20"/>
        </w:rPr>
        <w:t xml:space="preserve">Access challenges for patients with limited English proficiency: a secret-shopper study of in-person and telehealth behavioral health services in California safety-net clinics. </w:t>
      </w:r>
      <w:r>
        <w:rPr>
          <w:rFonts w:ascii="Calibri" w:cs="Calibri" w:eastAsia="Calibri" w:hAnsi="Calibri"/>
          <w:sz w:val="20"/>
          <w:szCs w:val="20"/>
        </w:rPr>
        <w:t xml:space="preserve">Health Affairs Scholar, 1(3). doi: 10.1093/haschl/qxad033.</w:t>
      </w:r>
    </w:p>
    <w:p>
      <w:pPr>
        <w:pStyle w:val="ListParagraph"/>
        <w:numPr>
          <w:ilvl w:val="0"/>
          <w:numId w:val="2"/>
        </w:numPr>
        <w:spacing w:before="30" w:after="30"/>
      </w:pPr>
      <w:r>
        <w:rPr>
          <w:rFonts w:ascii="Calibri" w:cs="Calibri" w:eastAsia="Calibri" w:hAnsi="Calibri"/>
          <w:sz w:val="20"/>
          <w:szCs w:val="20"/>
        </w:rPr>
        <w:t xml:space="preserve">Kilmer, B., &amp; Pérez-Dávila, S. (2023). </w:t>
      </w:r>
      <w:r>
        <w:rPr>
          <w:rFonts w:ascii="Calibri" w:cs="Calibri" w:eastAsia="Calibri" w:hAnsi="Calibri"/>
          <w:i/>
          <w:iCs/>
          <w:sz w:val="20"/>
          <w:szCs w:val="20"/>
        </w:rPr>
        <w:t xml:space="preserve">Nine Insights from Ten Years of Legal Cannabis for Nonmedical Purposes. </w:t>
      </w:r>
      <w:r>
        <w:rPr>
          <w:rFonts w:ascii="Calibri" w:cs="Calibri" w:eastAsia="Calibri" w:hAnsi="Calibri"/>
          <w:sz w:val="20"/>
          <w:szCs w:val="20"/>
        </w:rPr>
        <w:t xml:space="preserve">Clinical Therapeutics.</w:t>
      </w:r>
    </w:p>
    <w:p>
      <w:pPr>
        <w:pStyle w:val="ListParagraph"/>
        <w:numPr>
          <w:ilvl w:val="0"/>
          <w:numId w:val="2"/>
        </w:numPr>
        <w:spacing w:before="30" w:after="30"/>
      </w:pPr>
      <w:r>
        <w:rPr>
          <w:rFonts w:ascii="Calibri" w:cs="Calibri" w:eastAsia="Calibri" w:hAnsi="Calibri"/>
          <w:sz w:val="20"/>
          <w:szCs w:val="20"/>
        </w:rPr>
        <w:t xml:space="preserve">Atuesta, L.H., &amp; Pérez-Dávila, S. (2017). </w:t>
      </w:r>
      <w:r>
        <w:rPr>
          <w:rFonts w:ascii="Calibri" w:cs="Calibri" w:eastAsia="Calibri" w:hAnsi="Calibri"/>
          <w:i/>
          <w:iCs/>
          <w:sz w:val="20"/>
          <w:szCs w:val="20"/>
        </w:rPr>
        <w:t xml:space="preserve">Fragmentation and Cooperation: The Evolution of Organized Crime in Mexico. </w:t>
      </w:r>
      <w:r>
        <w:rPr>
          <w:rFonts w:ascii="Calibri" w:cs="Calibri" w:eastAsia="Calibri" w:hAnsi="Calibri"/>
          <w:sz w:val="20"/>
          <w:szCs w:val="20"/>
        </w:rPr>
        <w:t xml:space="preserve">Trends in Organized Crime, 1–27. doi:10.1007/s12117-017-9301-z.</w:t>
      </w:r>
    </w:p>
    <w:p>
      <w:pPr>
        <w:spacing w:before="240" w:after="60"/>
      </w:pPr>
      <w:r>
        <w:rPr>
          <w:rFonts w:ascii="Calibri" w:cs="Calibri" w:eastAsia="Calibri" w:hAnsi="Calibri"/>
          <w:b/>
          <w:bCs/>
          <w:color w:val="1F4E79"/>
          <w:sz w:val="22"/>
          <w:szCs w:val="22"/>
        </w:rPr>
        <w:t xml:space="preserve">RESEARCH REPORTS</w:t>
      </w:r>
    </w:p>
    <w:p>
      <w:pPr>
        <w:pBdr>
          <w:bottom w:val="single" w:color="BDD7EE" w:sz="6" w:space="1"/>
        </w:pBdr>
        <w:spacing w:before="0" w:after="0"/>
      </w:pPr>
      <w:r>
        <w:t xml:space="preserve"/>
      </w:r>
    </w:p>
    <w:p>
      <w:pPr>
        <w:pStyle w:val="ListParagraph"/>
        <w:numPr>
          <w:ilvl w:val="0"/>
          <w:numId w:val="2"/>
        </w:numPr>
        <w:spacing w:before="30" w:after="30"/>
      </w:pPr>
      <w:r>
        <w:rPr>
          <w:rFonts w:ascii="Calibri" w:cs="Calibri" w:eastAsia="Calibri" w:hAnsi="Calibri"/>
          <w:sz w:val="20"/>
          <w:szCs w:val="20"/>
        </w:rPr>
        <w:t xml:space="preserve">Chindea, I., Fleming, J., Pérez-Dávila, S., &amp; Thompson, N. (2024). </w:t>
      </w:r>
      <w:r>
        <w:rPr>
          <w:rFonts w:ascii="Calibri" w:cs="Calibri" w:eastAsia="Calibri" w:hAnsi="Calibri"/>
          <w:i/>
          <w:iCs/>
          <w:sz w:val="20"/>
          <w:szCs w:val="20"/>
        </w:rPr>
        <w:t xml:space="preserve">Applying Women, Peace, and Security Considerations to a Cross-Border Disaster Response: A Mexico Case Study. </w:t>
      </w:r>
      <w:r>
        <w:rPr>
          <w:rFonts w:ascii="Calibri" w:cs="Calibri" w:eastAsia="Calibri" w:hAnsi="Calibri"/>
          <w:sz w:val="20"/>
          <w:szCs w:val="20"/>
        </w:rPr>
        <w:t xml:space="preserve">RAND Corporation, DRR-A2438-2.</w:t>
      </w:r>
    </w:p>
    <w:p>
      <w:pPr>
        <w:pStyle w:val="ListParagraph"/>
        <w:numPr>
          <w:ilvl w:val="0"/>
          <w:numId w:val="2"/>
        </w:numPr>
        <w:spacing w:before="30" w:after="30"/>
      </w:pPr>
      <w:r>
        <w:rPr>
          <w:rFonts w:ascii="Calibri" w:cs="Calibri" w:eastAsia="Calibri" w:hAnsi="Calibri"/>
          <w:sz w:val="20"/>
          <w:szCs w:val="20"/>
        </w:rPr>
        <w:t xml:space="preserve">Atuesta, L.H., Pérez-Dávila, S., &amp; Lara Ramírez, M. (2023). </w:t>
      </w:r>
      <w:r>
        <w:rPr>
          <w:rFonts w:ascii="Calibri" w:cs="Calibri" w:eastAsia="Calibri" w:hAnsi="Calibri"/>
          <w:i/>
          <w:iCs/>
          <w:sz w:val="20"/>
          <w:szCs w:val="20"/>
        </w:rPr>
        <w:t xml:space="preserve">Base de datos sobre notas periodísticas acerca de violencia criminal en México. </w:t>
      </w:r>
      <w:r>
        <w:rPr>
          <w:rFonts w:ascii="Calibri" w:cs="Calibri" w:eastAsia="Calibri" w:hAnsi="Calibri"/>
          <w:sz w:val="20"/>
          <w:szCs w:val="20"/>
        </w:rPr>
        <w:t xml:space="preserve">CIDE.</w:t>
      </w:r>
    </w:p>
    <w:p>
      <w:pPr>
        <w:pStyle w:val="ListParagraph"/>
        <w:numPr>
          <w:ilvl w:val="0"/>
          <w:numId w:val="2"/>
        </w:numPr>
        <w:spacing w:before="30" w:after="30"/>
      </w:pPr>
      <w:r>
        <w:rPr>
          <w:rFonts w:ascii="Calibri" w:cs="Calibri" w:eastAsia="Calibri" w:hAnsi="Calibri"/>
          <w:sz w:val="20"/>
          <w:szCs w:val="20"/>
        </w:rPr>
        <w:t xml:space="preserve">Atuesta, L.H., &amp; Pérez-Dávila, S. (2021). </w:t>
      </w:r>
      <w:r>
        <w:rPr>
          <w:rFonts w:ascii="Calibri" w:cs="Calibri" w:eastAsia="Calibri" w:hAnsi="Calibri"/>
          <w:i/>
          <w:iCs/>
          <w:sz w:val="20"/>
          <w:szCs w:val="20"/>
        </w:rPr>
        <w:t xml:space="preserve">Presencia de los grupos criminales y de las fuerzas de seguridad en el contexto de la pandemia por COVID-19. </w:t>
      </w:r>
      <w:r>
        <w:rPr>
          <w:rFonts w:ascii="Calibri" w:cs="Calibri" w:eastAsia="Calibri" w:hAnsi="Calibri"/>
          <w:sz w:val="20"/>
          <w:szCs w:val="20"/>
        </w:rPr>
        <w:t xml:space="preserve">CIDE.</w:t>
      </w:r>
    </w:p>
    <w:p>
      <w:pPr>
        <w:pStyle w:val="ListParagraph"/>
        <w:numPr>
          <w:ilvl w:val="0"/>
          <w:numId w:val="2"/>
        </w:numPr>
        <w:spacing w:before="30" w:after="30"/>
      </w:pPr>
      <w:r>
        <w:rPr>
          <w:rFonts w:ascii="Calibri" w:cs="Calibri" w:eastAsia="Calibri" w:hAnsi="Calibri"/>
          <w:sz w:val="20"/>
          <w:szCs w:val="20"/>
        </w:rPr>
        <w:t xml:space="preserve">Pérez-Dávila, S. (2020). </w:t>
      </w:r>
      <w:r>
        <w:rPr>
          <w:rFonts w:ascii="Calibri" w:cs="Calibri" w:eastAsia="Calibri" w:hAnsi="Calibri"/>
          <w:i/>
          <w:iCs/>
          <w:sz w:val="20"/>
          <w:szCs w:val="20"/>
        </w:rPr>
        <w:t xml:space="preserve">El crimen organizado y la violencia en San Luis Potosí. </w:t>
      </w:r>
      <w:r>
        <w:rPr>
          <w:rFonts w:ascii="Calibri" w:cs="Calibri" w:eastAsia="Calibri" w:hAnsi="Calibri"/>
          <w:sz w:val="20"/>
          <w:szCs w:val="20"/>
        </w:rPr>
        <w:t xml:space="preserve">In Los costos del punitivismo. CIDE.</w:t>
      </w:r>
    </w:p>
    <w:p>
      <w:pPr>
        <w:pStyle w:val="ListParagraph"/>
        <w:numPr>
          <w:ilvl w:val="0"/>
          <w:numId w:val="2"/>
        </w:numPr>
        <w:spacing w:before="30" w:after="30"/>
      </w:pPr>
      <w:r>
        <w:rPr>
          <w:rFonts w:ascii="Calibri" w:cs="Calibri" w:eastAsia="Calibri" w:hAnsi="Calibri"/>
          <w:sz w:val="20"/>
          <w:szCs w:val="20"/>
        </w:rPr>
        <w:t xml:space="preserve">Novella, R., &amp; Pérez-Dávila, S. (2017). </w:t>
      </w:r>
      <w:r>
        <w:rPr>
          <w:rFonts w:ascii="Calibri" w:cs="Calibri" w:eastAsia="Calibri" w:hAnsi="Calibri"/>
          <w:i/>
          <w:iCs/>
          <w:sz w:val="20"/>
          <w:szCs w:val="20"/>
        </w:rPr>
        <w:t xml:space="preserve">Are Apprenticeships Programs Effective? Lessons for Latin America and the Caribbean. </w:t>
      </w:r>
      <w:r>
        <w:rPr>
          <w:rFonts w:ascii="Calibri" w:cs="Calibri" w:eastAsia="Calibri" w:hAnsi="Calibri"/>
          <w:sz w:val="20"/>
          <w:szCs w:val="20"/>
        </w:rPr>
        <w:t xml:space="preserve">IDB Publications.</w:t>
      </w:r>
    </w:p>
    <w:p>
      <w:pPr>
        <w:spacing w:before="240" w:after="60"/>
      </w:pPr>
      <w:r>
        <w:rPr>
          <w:rFonts w:ascii="Calibri" w:cs="Calibri" w:eastAsia="Calibri" w:hAnsi="Calibri"/>
          <w:b/>
          <w:bCs/>
          <w:color w:val="1F4E79"/>
          <w:sz w:val="22"/>
          <w:szCs w:val="22"/>
        </w:rPr>
        <w:t xml:space="preserve">OTHER PUBLICATIONS &amp; MEDIA</w:t>
      </w:r>
    </w:p>
    <w:p>
      <w:pPr>
        <w:pBdr>
          <w:bottom w:val="single" w:color="BDD7EE" w:sz="6" w:space="1"/>
        </w:pBdr>
        <w:spacing w:before="0" w:after="0"/>
      </w:pPr>
      <w:r>
        <w:t xml:space="preserve"/>
      </w:r>
    </w:p>
    <w:p>
      <w:pPr>
        <w:pStyle w:val="ListParagraph"/>
        <w:numPr>
          <w:ilvl w:val="0"/>
          <w:numId w:val="2"/>
        </w:numPr>
        <w:spacing w:before="20" w:after="20"/>
      </w:pPr>
      <w:r>
        <w:rPr>
          <w:rFonts w:ascii="Calibri" w:cs="Calibri" w:eastAsia="Calibri" w:hAnsi="Calibri"/>
          <w:sz w:val="20"/>
          <w:szCs w:val="20"/>
        </w:rPr>
        <w:t xml:space="preserve">Pérez-Dávila, S. &amp; Pérez-Ricart, C. (2021). Efectos de covid-19 en el mercado de drogas en México. Revista Nexos.</w:t>
      </w:r>
    </w:p>
    <w:p>
      <w:pPr>
        <w:pStyle w:val="ListParagraph"/>
        <w:numPr>
          <w:ilvl w:val="0"/>
          <w:numId w:val="2"/>
        </w:numPr>
        <w:spacing w:before="20" w:after="20"/>
      </w:pPr>
      <w:r>
        <w:rPr>
          <w:rFonts w:ascii="Calibri" w:cs="Calibri" w:eastAsia="Calibri" w:hAnsi="Calibri"/>
          <w:sz w:val="20"/>
          <w:szCs w:val="20"/>
        </w:rPr>
        <w:t xml:space="preserve">Pérez-Dávila, S. &amp; Pocoroba, A. (2021). El combate a la delincuencia organizada durante el último año. Revista Nexos.</w:t>
      </w:r>
    </w:p>
    <w:p>
      <w:pPr>
        <w:pStyle w:val="ListParagraph"/>
        <w:numPr>
          <w:ilvl w:val="0"/>
          <w:numId w:val="2"/>
        </w:numPr>
        <w:spacing w:before="20" w:after="20"/>
      </w:pPr>
      <w:r>
        <w:rPr>
          <w:rFonts w:ascii="Calibri" w:cs="Calibri" w:eastAsia="Calibri" w:hAnsi="Calibri"/>
          <w:sz w:val="20"/>
          <w:szCs w:val="20"/>
        </w:rPr>
        <w:t xml:space="preserve">Pérez-Dávila, S. (2021). Más allá del tráfico de drogas: la diversificación del crimen organizado. Revista Nexos.</w:t>
      </w:r>
    </w:p>
    <w:p>
      <w:pPr>
        <w:pStyle w:val="ListParagraph"/>
        <w:numPr>
          <w:ilvl w:val="0"/>
          <w:numId w:val="2"/>
        </w:numPr>
        <w:spacing w:before="20" w:after="20"/>
      </w:pPr>
      <w:r>
        <w:rPr>
          <w:rFonts w:ascii="Calibri" w:cs="Calibri" w:eastAsia="Calibri" w:hAnsi="Calibri"/>
          <w:sz w:val="20"/>
          <w:szCs w:val="20"/>
        </w:rPr>
        <w:t xml:space="preserve">Editor, Paz y Seguridad blog, Revista Nexos (2022–February 2026).</w:t>
      </w:r>
    </w:p>
    <w:p>
      <w:pPr>
        <w:spacing w:before="240" w:after="60"/>
      </w:pPr>
      <w:r>
        <w:rPr>
          <w:rFonts w:ascii="Calibri" w:cs="Calibri" w:eastAsia="Calibri" w:hAnsi="Calibri"/>
          <w:b/>
          <w:bCs/>
          <w:color w:val="1F4E79"/>
          <w:sz w:val="22"/>
          <w:szCs w:val="22"/>
        </w:rPr>
        <w:t xml:space="preserve">TEACHING EXPERIENCE</w:t>
      </w:r>
    </w:p>
    <w:p>
      <w:pPr>
        <w:pBdr>
          <w:bottom w:val="single" w:color="BDD7EE" w:sz="6" w:space="1"/>
        </w:pBdr>
        <w:spacing w:before="0" w:after="0"/>
      </w:pPr>
      <w:r>
        <w:t xml:space="preserve"/>
      </w:r>
    </w:p>
    <w:p>
      <w:pPr>
        <w:spacing w:before="120" w:after="20"/>
      </w:pPr>
      <w:r>
        <w:rPr>
          <w:rFonts w:ascii="Calibri" w:cs="Calibri" w:eastAsia="Calibri" w:hAnsi="Calibri"/>
          <w:b/>
          <w:bCs/>
          <w:sz w:val="20"/>
          <w:szCs w:val="20"/>
        </w:rPr>
        <w:t xml:space="preserve">Pardee RAND Graduate School</w:t>
      </w:r>
    </w:p>
    <w:p>
      <w:pPr>
        <w:pStyle w:val="ListParagraph"/>
        <w:numPr>
          <w:ilvl w:val="0"/>
          <w:numId w:val="2"/>
        </w:numPr>
        <w:spacing w:before="20" w:after="20"/>
      </w:pPr>
      <w:r>
        <w:rPr>
          <w:rFonts w:ascii="Calibri" w:cs="Calibri" w:eastAsia="Calibri" w:hAnsi="Calibri"/>
          <w:sz w:val="20"/>
          <w:szCs w:val="20"/>
        </w:rPr>
        <w:t xml:space="preserve">Teaching Assistant, Advanced Statistics — Spring 2023</w:t>
      </w:r>
    </w:p>
    <w:p>
      <w:pPr>
        <w:spacing w:before="120" w:after="20"/>
      </w:pPr>
      <w:r>
        <w:rPr>
          <w:rFonts w:ascii="Calibri" w:cs="Calibri" w:eastAsia="Calibri" w:hAnsi="Calibri"/>
          <w:b/>
          <w:bCs/>
          <w:sz w:val="20"/>
          <w:szCs w:val="20"/>
        </w:rPr>
        <w:t xml:space="preserve">Center for Research and Teaching in Economics (CIDE)</w:t>
      </w:r>
    </w:p>
    <w:p>
      <w:pPr>
        <w:pStyle w:val="ListParagraph"/>
        <w:numPr>
          <w:ilvl w:val="0"/>
          <w:numId w:val="2"/>
        </w:numPr>
        <w:spacing w:before="20" w:after="20"/>
      </w:pPr>
      <w:r>
        <w:rPr>
          <w:rFonts w:ascii="Calibri" w:cs="Calibri" w:eastAsia="Calibri" w:hAnsi="Calibri"/>
          <w:sz w:val="20"/>
          <w:szCs w:val="20"/>
        </w:rPr>
        <w:t xml:space="preserve">Public Economics (undergraduate) — Fall 2019 &amp; Fall 2020</w:t>
      </w:r>
    </w:p>
    <w:p>
      <w:pPr>
        <w:pStyle w:val="ListParagraph"/>
        <w:numPr>
          <w:ilvl w:val="0"/>
          <w:numId w:val="2"/>
        </w:numPr>
        <w:spacing w:before="20" w:after="20"/>
      </w:pPr>
      <w:r>
        <w:rPr>
          <w:rFonts w:ascii="Calibri" w:cs="Calibri" w:eastAsia="Calibri" w:hAnsi="Calibri"/>
          <w:sz w:val="20"/>
          <w:szCs w:val="20"/>
        </w:rPr>
        <w:t xml:space="preserve">Evaluation Methodologies for Drug Policies, Drug Policy Diploma — January 2020 &amp; January 2021</w:t>
      </w:r>
    </w:p>
    <w:p>
      <w:pPr>
        <w:pStyle w:val="ListParagraph"/>
        <w:numPr>
          <w:ilvl w:val="0"/>
          <w:numId w:val="2"/>
        </w:numPr>
        <w:spacing w:before="20" w:after="20"/>
      </w:pPr>
      <w:r>
        <w:rPr>
          <w:rFonts w:ascii="Calibri" w:cs="Calibri" w:eastAsia="Calibri" w:hAnsi="Calibri"/>
          <w:sz w:val="20"/>
          <w:szCs w:val="20"/>
        </w:rPr>
        <w:t xml:space="preserve">Cannabis Policy in the United States, Drug Policy Diploma — January 2023 &amp; January 2024</w:t>
      </w:r>
    </w:p>
    <w:p>
      <w:pPr>
        <w:spacing w:before="240" w:after="60"/>
      </w:pPr>
      <w:r>
        <w:rPr>
          <w:rFonts w:ascii="Calibri" w:cs="Calibri" w:eastAsia="Calibri" w:hAnsi="Calibri"/>
          <w:b/>
          <w:bCs/>
          <w:color w:val="1F4E79"/>
          <w:sz w:val="22"/>
          <w:szCs w:val="22"/>
        </w:rPr>
        <w:t xml:space="preserve">CONFERENCE PRESENTATIONS</w:t>
      </w:r>
    </w:p>
    <w:p>
      <w:pPr>
        <w:pBdr>
          <w:bottom w:val="single" w:color="BDD7EE" w:sz="6" w:space="1"/>
        </w:pBdr>
        <w:spacing w:before="0" w:after="0"/>
      </w:pPr>
      <w:r>
        <w:t xml:space="preserve"/>
      </w:r>
    </w:p>
    <w:p>
      <w:pPr>
        <w:pStyle w:val="ListParagraph"/>
        <w:numPr>
          <w:ilvl w:val="0"/>
          <w:numId w:val="2"/>
        </w:numPr>
        <w:spacing w:before="20" w:after="20"/>
      </w:pPr>
      <w:r>
        <w:rPr>
          <w:rFonts w:ascii="Calibri" w:cs="Calibri" w:eastAsia="Calibri" w:hAnsi="Calibri"/>
          <w:sz w:val="20"/>
          <w:szCs w:val="20"/>
        </w:rPr>
        <w:t xml:space="preserve">"Estimación del consumo y gasto en la cannabis en México." III Conferencia REDESDAL, Bogotá, Colombia, October 2025.</w:t>
      </w:r>
    </w:p>
    <w:p>
      <w:pPr>
        <w:pStyle w:val="ListParagraph"/>
        <w:numPr>
          <w:ilvl w:val="0"/>
          <w:numId w:val="2"/>
        </w:numPr>
        <w:spacing w:before="20" w:after="20"/>
      </w:pPr>
      <w:r>
        <w:rPr>
          <w:rFonts w:ascii="Calibri" w:cs="Calibri" w:eastAsia="Calibri" w:hAnsi="Calibri"/>
          <w:sz w:val="20"/>
          <w:szCs w:val="20"/>
        </w:rPr>
        <w:t xml:space="preserve">"Estimation of the Mexican Cannabis Market." International Society for the Study of Drug Policy, Manchester, UK, June 2025.</w:t>
      </w:r>
    </w:p>
    <w:p>
      <w:pPr>
        <w:pStyle w:val="ListParagraph"/>
        <w:numPr>
          <w:ilvl w:val="0"/>
          <w:numId w:val="2"/>
        </w:numPr>
        <w:spacing w:before="20" w:after="20"/>
      </w:pPr>
      <w:r>
        <w:rPr>
          <w:rFonts w:ascii="Calibri" w:cs="Calibri" w:eastAsia="Calibri" w:hAnsi="Calibri"/>
          <w:sz w:val="20"/>
          <w:szCs w:val="20"/>
        </w:rPr>
        <w:t xml:space="preserve">"Farewell my dear dealer? Characterization of the illegal cannabis market in California." International Society for the Study of Drug Policy, Leuven, Belgium, May–June 2023.</w:t>
      </w:r>
    </w:p>
    <w:p>
      <w:pPr>
        <w:pStyle w:val="ListParagraph"/>
        <w:numPr>
          <w:ilvl w:val="0"/>
          <w:numId w:val="2"/>
        </w:numPr>
        <w:spacing w:before="20" w:after="20"/>
      </w:pPr>
      <w:r>
        <w:rPr>
          <w:rFonts w:ascii="Calibri" w:cs="Calibri" w:eastAsia="Calibri" w:hAnsi="Calibri"/>
          <w:sz w:val="20"/>
          <w:szCs w:val="20"/>
        </w:rPr>
        <w:t xml:space="preserve">"Characterizing the legal and illegal cannabis market in California." UCLA Center for Cannabis &amp; Cannabinoids Symposium, Santa Monica, CA, October 2022.</w:t>
      </w:r>
    </w:p>
    <w:p>
      <w:pPr>
        <w:pStyle w:val="ListParagraph"/>
        <w:numPr>
          <w:ilvl w:val="0"/>
          <w:numId w:val="2"/>
        </w:numPr>
        <w:spacing w:before="20" w:after="20"/>
      </w:pPr>
      <w:r>
        <w:rPr>
          <w:rFonts w:ascii="Calibri" w:cs="Calibri" w:eastAsia="Calibri" w:hAnsi="Calibri"/>
          <w:sz w:val="20"/>
          <w:szCs w:val="20"/>
        </w:rPr>
        <w:t xml:space="preserve">"Mapeando la expansión de grupos del crimen organizado en el estado mexicano de San Luis Potosí." Latin American Studies Association (LASA), Virtual Congress, May 2022.</w:t>
      </w:r>
    </w:p>
    <w:p>
      <w:pPr>
        <w:spacing w:before="240" w:after="60"/>
      </w:pPr>
      <w:r>
        <w:rPr>
          <w:rFonts w:ascii="Calibri" w:cs="Calibri" w:eastAsia="Calibri" w:hAnsi="Calibri"/>
          <w:b/>
          <w:bCs/>
          <w:color w:val="1F4E79"/>
          <w:sz w:val="22"/>
          <w:szCs w:val="22"/>
        </w:rPr>
        <w:t xml:space="preserve">PROFESSIONAL SERVICE</w:t>
      </w:r>
    </w:p>
    <w:p>
      <w:pPr>
        <w:pBdr>
          <w:bottom w:val="single" w:color="BDD7EE" w:sz="6" w:space="1"/>
        </w:pBdr>
        <w:spacing w:before="0" w:after="0"/>
      </w:pPr>
      <w:r>
        <w:t xml:space="preserve"/>
      </w:r>
    </w:p>
    <w:p>
      <w:pPr>
        <w:spacing w:before="100" w:after="20"/>
      </w:pPr>
      <w:r>
        <w:rPr>
          <w:rFonts w:ascii="Calibri" w:cs="Calibri" w:eastAsia="Calibri" w:hAnsi="Calibri"/>
          <w:b/>
          <w:bCs/>
          <w:sz w:val="20"/>
          <w:szCs w:val="20"/>
        </w:rPr>
        <w:t xml:space="preserve">Ad-hoc Peer Reviewer</w:t>
      </w:r>
    </w:p>
    <w:p>
      <w:pPr>
        <w:pStyle w:val="ListParagraph"/>
        <w:numPr>
          <w:ilvl w:val="0"/>
          <w:numId w:val="2"/>
        </w:numPr>
        <w:spacing w:before="20" w:after="20"/>
      </w:pPr>
      <w:r>
        <w:rPr>
          <w:rFonts w:ascii="Calibri" w:cs="Calibri" w:eastAsia="Calibri" w:hAnsi="Calibri"/>
          <w:sz w:val="20"/>
          <w:szCs w:val="20"/>
        </w:rPr>
        <w:t xml:space="preserve">Clinical Therapeutics (2024)</w:t>
      </w:r>
    </w:p>
    <w:p>
      <w:pPr>
        <w:pStyle w:val="ListParagraph"/>
        <w:numPr>
          <w:ilvl w:val="0"/>
          <w:numId w:val="2"/>
        </w:numPr>
        <w:spacing w:before="20" w:after="20"/>
      </w:pPr>
      <w:r>
        <w:rPr>
          <w:rFonts w:ascii="Calibri" w:cs="Calibri" w:eastAsia="Calibri" w:hAnsi="Calibri"/>
          <w:sz w:val="20"/>
          <w:szCs w:val="20"/>
        </w:rPr>
        <w:t xml:space="preserve">International Journal of Drug Policy (2023)</w:t>
      </w:r>
    </w:p>
    <w:p>
      <w:pPr>
        <w:spacing w:before="240" w:after="60"/>
      </w:pPr>
      <w:r>
        <w:rPr>
          <w:rFonts w:ascii="Calibri" w:cs="Calibri" w:eastAsia="Calibri" w:hAnsi="Calibri"/>
          <w:b/>
          <w:bCs/>
          <w:color w:val="1F4E79"/>
          <w:sz w:val="22"/>
          <w:szCs w:val="22"/>
        </w:rPr>
        <w:t xml:space="preserve">SELECTED APPLIED PROJECTS</w:t>
      </w:r>
    </w:p>
    <w:p>
      <w:pPr>
        <w:pBdr>
          <w:bottom w:val="single" w:color="BDD7EE" w:sz="6" w:space="1"/>
        </w:pBdr>
        <w:spacing w:before="0" w:after="0"/>
      </w:pPr>
      <w:r>
        <w:t xml:space="preserve"/>
      </w:r>
    </w:p>
    <w:p>
      <w:pPr>
        <w:pStyle w:val="ListParagraph"/>
        <w:numPr>
          <w:ilvl w:val="0"/>
          <w:numId w:val="2"/>
        </w:numPr>
        <w:spacing w:before="20" w:after="20"/>
      </w:pPr>
      <w:r>
        <w:rPr>
          <w:rFonts w:ascii="Calibri" w:cs="Calibri" w:eastAsia="Calibri" w:hAnsi="Calibri"/>
          <w:sz w:val="20"/>
          <w:szCs w:val="20"/>
        </w:rPr>
        <w:t xml:space="preserve">Puerto Rico Alzheimer Study (RAND, 2025)</w:t>
      </w:r>
    </w:p>
    <w:p>
      <w:pPr>
        <w:pStyle w:val="ListParagraph"/>
        <w:numPr>
          <w:ilvl w:val="0"/>
          <w:numId w:val="2"/>
        </w:numPr>
        <w:spacing w:before="20" w:after="20"/>
      </w:pPr>
      <w:r>
        <w:rPr>
          <w:rFonts w:ascii="Calibri" w:cs="Calibri" w:eastAsia="Calibri" w:hAnsi="Calibri"/>
          <w:sz w:val="20"/>
          <w:szCs w:val="20"/>
        </w:rPr>
        <w:t xml:space="preserve">Family Wellness Program evaluation (RAND, 2024–2025)</w:t>
      </w:r>
    </w:p>
    <w:p>
      <w:pPr>
        <w:pStyle w:val="ListParagraph"/>
        <w:numPr>
          <w:ilvl w:val="0"/>
          <w:numId w:val="2"/>
        </w:numPr>
        <w:spacing w:before="20" w:after="20"/>
      </w:pPr>
      <w:r>
        <w:rPr>
          <w:rFonts w:ascii="Calibri" w:cs="Calibri" w:eastAsia="Calibri" w:hAnsi="Calibri"/>
          <w:sz w:val="20"/>
          <w:szCs w:val="20"/>
        </w:rPr>
        <w:t xml:space="preserve">Parks and Parishes program evaluation (RAND, 2023–2025)</w:t>
      </w:r>
    </w:p>
    <w:p>
      <w:pPr>
        <w:pStyle w:val="ListParagraph"/>
        <w:numPr>
          <w:ilvl w:val="0"/>
          <w:numId w:val="2"/>
        </w:numPr>
        <w:spacing w:before="20" w:after="20"/>
      </w:pPr>
      <w:r>
        <w:rPr>
          <w:rFonts w:ascii="Calibri" w:cs="Calibri" w:eastAsia="Calibri" w:hAnsi="Calibri"/>
          <w:sz w:val="20"/>
          <w:szCs w:val="20"/>
        </w:rPr>
        <w:t xml:space="preserve">Identifying the effects of firearms policies (RAND, 2022–2025)</w:t>
      </w:r>
    </w:p>
    <w:p>
      <w:pPr>
        <w:pStyle w:val="ListParagraph"/>
        <w:numPr>
          <w:ilvl w:val="0"/>
          <w:numId w:val="2"/>
        </w:numPr>
        <w:spacing w:before="20" w:after="20"/>
      </w:pPr>
      <w:r>
        <w:rPr>
          <w:rFonts w:ascii="Calibri" w:cs="Calibri" w:eastAsia="Calibri" w:hAnsi="Calibri"/>
          <w:sz w:val="20"/>
          <w:szCs w:val="20"/>
        </w:rPr>
        <w:t xml:space="preserve">Telehealth behavioral health services in California safety-net clinics (RAND, 2023)</w:t>
      </w:r>
    </w:p>
    <w:p>
      <w:pPr>
        <w:pStyle w:val="ListParagraph"/>
        <w:numPr>
          <w:ilvl w:val="0"/>
          <w:numId w:val="2"/>
        </w:numPr>
        <w:spacing w:before="20" w:after="20"/>
      </w:pPr>
      <w:r>
        <w:rPr>
          <w:rFonts w:ascii="Calibri" w:cs="Calibri" w:eastAsia="Calibri" w:hAnsi="Calibri"/>
          <w:sz w:val="20"/>
          <w:szCs w:val="20"/>
        </w:rPr>
        <w:t xml:space="preserve">Skills Development for the Global Services Sector – M&amp;E plan, CBA, PCR (IDB/Jamaica, 2023–2024)</w:t>
      </w:r>
    </w:p>
    <w:p>
      <w:pPr>
        <w:pStyle w:val="ListParagraph"/>
        <w:numPr>
          <w:ilvl w:val="0"/>
          <w:numId w:val="2"/>
        </w:numPr>
        <w:spacing w:before="20" w:after="20"/>
      </w:pPr>
      <w:r>
        <w:rPr>
          <w:rFonts w:ascii="Calibri" w:cs="Calibri" w:eastAsia="Calibri" w:hAnsi="Calibri"/>
          <w:sz w:val="20"/>
          <w:szCs w:val="20"/>
        </w:rPr>
        <w:t xml:space="preserve">Trade and Investment Facilitation Program for Belize – M&amp;E (IDB, 2022)</w:t>
      </w:r>
    </w:p>
    <w:p>
      <w:pPr>
        <w:pStyle w:val="ListParagraph"/>
        <w:numPr>
          <w:ilvl w:val="0"/>
          <w:numId w:val="2"/>
        </w:numPr>
        <w:spacing w:before="20" w:after="20"/>
      </w:pPr>
      <w:r>
        <w:rPr>
          <w:rFonts w:ascii="Calibri" w:cs="Calibri" w:eastAsia="Calibri" w:hAnsi="Calibri"/>
          <w:sz w:val="20"/>
          <w:szCs w:val="20"/>
        </w:rPr>
        <w:t xml:space="preserve">Private Sector Development via Foreign Investment – M&amp;E plan, CBA, PCR (IDB/Haiti, 2019–2021)</w:t>
      </w:r>
    </w:p>
    <w:p>
      <w:pPr>
        <w:pStyle w:val="ListParagraph"/>
        <w:numPr>
          <w:ilvl w:val="0"/>
          <w:numId w:val="2"/>
        </w:numPr>
        <w:spacing w:before="20" w:after="20"/>
      </w:pPr>
      <w:r>
        <w:rPr>
          <w:rFonts w:ascii="Calibri" w:cs="Calibri" w:eastAsia="Calibri" w:hAnsi="Calibri"/>
          <w:sz w:val="20"/>
          <w:szCs w:val="20"/>
        </w:rPr>
        <w:t xml:space="preserve">Program to Support Productive Development via Human Capital – M&amp;E plan, CBA (IDB/Panama, 2018)</w:t>
      </w:r>
    </w:p>
    <w:p>
      <w:pPr>
        <w:pStyle w:val="ListParagraph"/>
        <w:numPr>
          <w:ilvl w:val="0"/>
          <w:numId w:val="2"/>
        </w:numPr>
        <w:spacing w:before="20" w:after="20"/>
      </w:pPr>
      <w:r>
        <w:rPr>
          <w:rFonts w:ascii="Calibri" w:cs="Calibri" w:eastAsia="Calibri" w:hAnsi="Calibri"/>
          <w:sz w:val="20"/>
          <w:szCs w:val="20"/>
        </w:rPr>
        <w:t xml:space="preserve">Apprenticeship Program evaluation (IDB/Mexico, 2025)</w:t>
      </w:r>
    </w:p>
    <w:p>
      <w:pPr>
        <w:spacing w:before="240" w:after="60"/>
      </w:pPr>
      <w:r>
        <w:rPr>
          <w:rFonts w:ascii="Calibri" w:cs="Calibri" w:eastAsia="Calibri" w:hAnsi="Calibri"/>
          <w:b/>
          <w:bCs/>
          <w:color w:val="1F4E79"/>
          <w:sz w:val="22"/>
          <w:szCs w:val="22"/>
        </w:rPr>
        <w:t xml:space="preserve">SKILLS &amp; LANGUAGES</w:t>
      </w:r>
    </w:p>
    <w:p>
      <w:pPr>
        <w:pBdr>
          <w:bottom w:val="single" w:color="BDD7EE" w:sz="6" w:space="1"/>
        </w:pBdr>
        <w:spacing w:before="0" w:after="0"/>
      </w:pPr>
      <w:r>
        <w:t xml:space="preserve"/>
      </w:r>
    </w:p>
    <w:p>
      <w:pPr>
        <w:tabs>
          <w:tab w:val="left" w:pos="1800"/>
        </w:tabs>
        <w:spacing w:before="100" w:after="40"/>
      </w:pPr>
      <w:r>
        <w:rPr>
          <w:rFonts w:ascii="Calibri" w:cs="Calibri" w:eastAsia="Calibri" w:hAnsi="Calibri"/>
          <w:b/>
          <w:bCs/>
          <w:sz w:val="20"/>
          <w:szCs w:val="20"/>
        </w:rPr>
        <w:t xml:space="preserve">Methods:</w:t>
      </w:r>
      <w:r>
        <w:rPr>
          <w:rFonts w:ascii="Calibri" w:cs="Calibri" w:eastAsia="Calibri" w:hAnsi="Calibri"/>
          <w:sz w:val="20"/>
          <w:szCs w:val="20"/>
        </w:rPr>
        <w:t xml:space="preserve">	Difference-in-differences, cost-benefit analysis, mixed-methods, field surveys, semi-structured interviews, results-based management, indicator design</w:t>
      </w:r>
    </w:p>
    <w:p>
      <w:pPr>
        <w:tabs>
          <w:tab w:val="left" w:pos="1800"/>
        </w:tabs>
        <w:spacing w:before="60" w:after="40"/>
      </w:pPr>
      <w:r>
        <w:rPr>
          <w:rFonts w:ascii="Calibri" w:cs="Calibri" w:eastAsia="Calibri" w:hAnsi="Calibri"/>
          <w:b/>
          <w:bCs/>
          <w:sz w:val="20"/>
          <w:szCs w:val="20"/>
        </w:rPr>
        <w:t xml:space="preserve">Software:</w:t>
      </w:r>
      <w:r>
        <w:rPr>
          <w:rFonts w:ascii="Calibri" w:cs="Calibri" w:eastAsia="Calibri" w:hAnsi="Calibri"/>
          <w:sz w:val="20"/>
          <w:szCs w:val="20"/>
        </w:rPr>
        <w:t xml:space="preserve">	R, Stata, ArcGIS, Dedoose</w:t>
      </w:r>
    </w:p>
    <w:p>
      <w:pPr>
        <w:tabs>
          <w:tab w:val="left" w:pos="1800"/>
        </w:tabs>
        <w:spacing w:before="60" w:after="40"/>
      </w:pPr>
      <w:r>
        <w:rPr>
          <w:rFonts w:ascii="Calibri" w:cs="Calibri" w:eastAsia="Calibri" w:hAnsi="Calibri"/>
          <w:b/>
          <w:bCs/>
          <w:sz w:val="20"/>
          <w:szCs w:val="20"/>
        </w:rPr>
        <w:t xml:space="preserve">Languages:</w:t>
      </w:r>
      <w:r>
        <w:rPr>
          <w:rFonts w:ascii="Calibri" w:cs="Calibri" w:eastAsia="Calibri" w:hAnsi="Calibri"/>
          <w:sz w:val="20"/>
          <w:szCs w:val="20"/>
        </w:rPr>
        <w:t xml:space="preserve">	Spanish (native), English (proficient), French (working proficiency)</w:t>
      </w:r>
    </w:p>
    <w:p>
      <w:pPr>
        <w:tabs>
          <w:tab w:val="left" w:pos="1800"/>
        </w:tabs>
        <w:spacing w:before="60" w:after="40"/>
      </w:pPr>
      <w:r>
        <w:rPr>
          <w:rFonts w:ascii="Calibri" w:cs="Calibri" w:eastAsia="Calibri" w:hAnsi="Calibri"/>
          <w:b/>
          <w:bCs/>
          <w:sz w:val="20"/>
          <w:szCs w:val="20"/>
        </w:rPr>
        <w:t xml:space="preserve">Regional:</w:t>
      </w:r>
      <w:r>
        <w:rPr>
          <w:rFonts w:ascii="Calibri" w:cs="Calibri" w:eastAsia="Calibri" w:hAnsi="Calibri"/>
          <w:sz w:val="20"/>
          <w:szCs w:val="20"/>
        </w:rPr>
        <w:t xml:space="preserve">	Mexico, United States, Caribbean, Central America, South America</w:t>
      </w:r>
    </w:p>
    <w:sectPr>
      <w:pgSz w:w="12240" w:h="15840" w:orient="portrait"/>
      <w:pgMar w:top="1080" w:right="1440" w:bottom="108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360" w:hanging="2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c7k9yim0xu0i2bk8vc_qw" Type="http://schemas.openxmlformats.org/officeDocument/2006/relationships/hyperlink" Target="https://www.linkedin.com/in/samantha-perez-davila/" TargetMode="External"/><Relationship Id="rId7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2026-03-07T00:57:40.138Z</dcterms:created>
  <dcterms:modified xsi:type="dcterms:W3CDTF">2026-03-07T00:57:40.139Z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